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DF" w:rsidRPr="00344CDF" w:rsidRDefault="00344CDF" w:rsidP="00344CDF">
      <w:pPr>
        <w:spacing w:after="0" w:line="240" w:lineRule="auto"/>
        <w:rPr>
          <w:rFonts w:ascii="Times New Roman" w:hAnsi="Times New Roman" w:cs="Times New Roman"/>
          <w:b/>
          <w:caps/>
          <w:lang w:val="en-US"/>
        </w:rPr>
      </w:pPr>
      <w:r w:rsidRPr="00344CDF">
        <w:rPr>
          <w:rFonts w:ascii="Times New Roman" w:hAnsi="Times New Roman" w:cs="Times New Roman"/>
          <w:b/>
          <w:noProof/>
          <w:lang w:eastAsia="ru-RU"/>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52450" cy="647700"/>
            <wp:effectExtent l="0" t="0" r="0" b="0"/>
            <wp:wrapSquare wrapText="bothSides"/>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47700"/>
                    </a:xfrm>
                    <a:prstGeom prst="rect">
                      <a:avLst/>
                    </a:prstGeom>
                    <a:noFill/>
                    <a:ln w="9525">
                      <a:noFill/>
                      <a:miter lim="800000"/>
                      <a:headEnd/>
                      <a:tailEnd/>
                    </a:ln>
                  </pic:spPr>
                </pic:pic>
              </a:graphicData>
            </a:graphic>
          </wp:anchor>
        </w:drawing>
      </w:r>
      <w:r w:rsidRPr="00344CDF">
        <w:rPr>
          <w:rFonts w:ascii="Times New Roman" w:hAnsi="Times New Roman" w:cs="Times New Roman"/>
          <w:b/>
          <w:caps/>
          <w:lang w:val="en-US"/>
        </w:rPr>
        <w:br w:type="textWrapping" w:clear="all"/>
      </w:r>
    </w:p>
    <w:p w:rsidR="00344CDF" w:rsidRPr="00344CDF" w:rsidRDefault="00344CDF" w:rsidP="00344CDF">
      <w:pPr>
        <w:spacing w:after="0" w:line="240" w:lineRule="auto"/>
        <w:jc w:val="center"/>
        <w:rPr>
          <w:rFonts w:ascii="Times New Roman" w:hAnsi="Times New Roman" w:cs="Times New Roman"/>
          <w:b/>
          <w:caps/>
        </w:rPr>
      </w:pPr>
      <w:r w:rsidRPr="00344CDF">
        <w:rPr>
          <w:rFonts w:ascii="Times New Roman" w:hAnsi="Times New Roman" w:cs="Times New Roman"/>
          <w:b/>
          <w:caps/>
        </w:rPr>
        <w:t>Муниципальное бюджетное общеобразовательное учреждение</w:t>
      </w:r>
    </w:p>
    <w:p w:rsidR="00344CDF" w:rsidRPr="00344CDF" w:rsidRDefault="00344CDF" w:rsidP="00344CDF">
      <w:pPr>
        <w:spacing w:after="0" w:line="240" w:lineRule="auto"/>
        <w:ind w:left="-709" w:right="-284" w:firstLine="283"/>
        <w:jc w:val="center"/>
        <w:rPr>
          <w:rFonts w:ascii="Times New Roman" w:hAnsi="Times New Roman" w:cs="Times New Roman"/>
          <w:b/>
        </w:rPr>
      </w:pPr>
      <w:r w:rsidRPr="00344CDF">
        <w:rPr>
          <w:rFonts w:ascii="Times New Roman" w:hAnsi="Times New Roman" w:cs="Times New Roman"/>
          <w:b/>
        </w:rPr>
        <w:t>"</w:t>
      </w:r>
      <w:r w:rsidRPr="00344CDF">
        <w:rPr>
          <w:rFonts w:ascii="Times New Roman" w:hAnsi="Times New Roman" w:cs="Times New Roman"/>
          <w:b/>
          <w:caps/>
        </w:rPr>
        <w:t>ОКТЯБРЬСКАЯ средняя общеобразовательная школА</w:t>
      </w:r>
      <w:r w:rsidRPr="00344CDF">
        <w:rPr>
          <w:rFonts w:ascii="Times New Roman" w:hAnsi="Times New Roman" w:cs="Times New Roman"/>
          <w:b/>
        </w:rPr>
        <w:t>"</w:t>
      </w:r>
    </w:p>
    <w:p w:rsidR="00344CDF" w:rsidRPr="00344CDF" w:rsidRDefault="00344CDF" w:rsidP="00344CDF">
      <w:pPr>
        <w:pBdr>
          <w:bottom w:val="single" w:sz="12" w:space="1" w:color="auto"/>
        </w:pBdr>
        <w:spacing w:after="0" w:line="240" w:lineRule="auto"/>
        <w:ind w:left="-709" w:right="-284" w:firstLine="283"/>
        <w:jc w:val="center"/>
        <w:rPr>
          <w:rFonts w:ascii="Times New Roman" w:hAnsi="Times New Roman" w:cs="Times New Roman"/>
          <w:b/>
          <w:caps/>
        </w:rPr>
      </w:pPr>
      <w:r w:rsidRPr="00344CDF">
        <w:rPr>
          <w:rFonts w:ascii="Times New Roman" w:hAnsi="Times New Roman" w:cs="Times New Roman"/>
          <w:b/>
          <w:caps/>
        </w:rPr>
        <w:t>Ленинского района Республики Крым</w:t>
      </w:r>
    </w:p>
    <w:p w:rsidR="00344CDF" w:rsidRPr="00344CDF" w:rsidRDefault="00344CDF" w:rsidP="00344CDF">
      <w:pPr>
        <w:spacing w:after="0" w:line="240" w:lineRule="auto"/>
        <w:rPr>
          <w:rFonts w:ascii="Times New Roman" w:hAnsi="Times New Roman" w:cs="Times New Roman"/>
          <w:b/>
          <w:caps/>
          <w:lang w:val="uk-UA"/>
        </w:rPr>
      </w:pPr>
    </w:p>
    <w:tbl>
      <w:tblPr>
        <w:tblW w:w="0" w:type="auto"/>
        <w:tblInd w:w="333" w:type="dxa"/>
        <w:tblLook w:val="04A0"/>
      </w:tblPr>
      <w:tblGrid>
        <w:gridCol w:w="4564"/>
        <w:gridCol w:w="4674"/>
      </w:tblGrid>
      <w:tr w:rsidR="00344CDF" w:rsidRPr="00344CDF" w:rsidTr="00344CDF">
        <w:tc>
          <w:tcPr>
            <w:tcW w:w="4564" w:type="dxa"/>
            <w:hideMark/>
          </w:tcPr>
          <w:p w:rsidR="00344CDF" w:rsidRPr="00344CDF" w:rsidRDefault="00344CDF" w:rsidP="00344CDF">
            <w:pPr>
              <w:spacing w:after="0" w:line="240" w:lineRule="auto"/>
              <w:rPr>
                <w:rFonts w:ascii="Times New Roman" w:hAnsi="Times New Roman" w:cs="Times New Roman"/>
                <w:b/>
              </w:rPr>
            </w:pPr>
            <w:r w:rsidRPr="00344CDF">
              <w:rPr>
                <w:rFonts w:ascii="Times New Roman" w:hAnsi="Times New Roman" w:cs="Times New Roman"/>
                <w:b/>
              </w:rPr>
              <w:t>Рассмотрено</w:t>
            </w:r>
          </w:p>
        </w:tc>
        <w:tc>
          <w:tcPr>
            <w:tcW w:w="4674" w:type="dxa"/>
            <w:hideMark/>
          </w:tcPr>
          <w:p w:rsidR="00344CDF" w:rsidRPr="00344CDF" w:rsidRDefault="00344CDF" w:rsidP="00344CDF">
            <w:pPr>
              <w:spacing w:after="0" w:line="240" w:lineRule="auto"/>
              <w:jc w:val="center"/>
              <w:rPr>
                <w:rFonts w:ascii="Times New Roman" w:hAnsi="Times New Roman" w:cs="Times New Roman"/>
                <w:b/>
              </w:rPr>
            </w:pPr>
            <w:r w:rsidRPr="00344CDF">
              <w:rPr>
                <w:rFonts w:ascii="Times New Roman" w:hAnsi="Times New Roman" w:cs="Times New Roman"/>
                <w:b/>
              </w:rPr>
              <w:t>УТВЕРЖДАЮ</w:t>
            </w:r>
          </w:p>
        </w:tc>
      </w:tr>
      <w:tr w:rsidR="00344CDF" w:rsidRPr="00344CDF" w:rsidTr="00344CDF">
        <w:tc>
          <w:tcPr>
            <w:tcW w:w="4564" w:type="dxa"/>
            <w:hideMark/>
          </w:tcPr>
          <w:p w:rsidR="00344CDF" w:rsidRPr="00344CDF" w:rsidRDefault="00344CDF" w:rsidP="00344CDF">
            <w:pPr>
              <w:spacing w:after="0" w:line="240" w:lineRule="auto"/>
              <w:rPr>
                <w:rFonts w:ascii="Times New Roman" w:hAnsi="Times New Roman" w:cs="Times New Roman"/>
              </w:rPr>
            </w:pPr>
            <w:r w:rsidRPr="00344CDF">
              <w:rPr>
                <w:rFonts w:ascii="Times New Roman" w:hAnsi="Times New Roman" w:cs="Times New Roman"/>
              </w:rPr>
              <w:t>педагогическим советом школы</w:t>
            </w:r>
          </w:p>
          <w:p w:rsidR="00344CDF" w:rsidRPr="00344CDF" w:rsidRDefault="00344CDF" w:rsidP="00344CDF">
            <w:pPr>
              <w:spacing w:after="0" w:line="240" w:lineRule="auto"/>
              <w:rPr>
                <w:rFonts w:ascii="Times New Roman" w:hAnsi="Times New Roman" w:cs="Times New Roman"/>
              </w:rPr>
            </w:pPr>
            <w:r w:rsidRPr="00344CDF">
              <w:rPr>
                <w:rFonts w:ascii="Times New Roman" w:hAnsi="Times New Roman" w:cs="Times New Roman"/>
              </w:rPr>
              <w:t xml:space="preserve">                         </w:t>
            </w:r>
          </w:p>
          <w:p w:rsidR="00344CDF" w:rsidRPr="00344CDF" w:rsidRDefault="00344CDF" w:rsidP="00344CDF">
            <w:pPr>
              <w:spacing w:after="0" w:line="240" w:lineRule="auto"/>
              <w:rPr>
                <w:rFonts w:ascii="Times New Roman" w:hAnsi="Times New Roman" w:cs="Times New Roman"/>
              </w:rPr>
            </w:pPr>
            <w:r w:rsidRPr="00344CDF">
              <w:rPr>
                <w:rFonts w:ascii="Times New Roman" w:hAnsi="Times New Roman" w:cs="Times New Roman"/>
              </w:rPr>
              <w:t xml:space="preserve">Протокол №_______ </w:t>
            </w:r>
          </w:p>
          <w:p w:rsidR="00344CDF" w:rsidRPr="00344CDF" w:rsidRDefault="00344CDF" w:rsidP="00344CDF">
            <w:pPr>
              <w:spacing w:after="0" w:line="240" w:lineRule="auto"/>
              <w:rPr>
                <w:rFonts w:ascii="Times New Roman" w:hAnsi="Times New Roman" w:cs="Times New Roman"/>
              </w:rPr>
            </w:pPr>
            <w:r w:rsidRPr="00344CDF">
              <w:rPr>
                <w:rFonts w:ascii="Times New Roman" w:hAnsi="Times New Roman" w:cs="Times New Roman"/>
              </w:rPr>
              <w:t>от «____»______ 20___г.</w:t>
            </w:r>
          </w:p>
        </w:tc>
        <w:tc>
          <w:tcPr>
            <w:tcW w:w="4674" w:type="dxa"/>
          </w:tcPr>
          <w:p w:rsidR="00344CDF" w:rsidRPr="00344CDF" w:rsidRDefault="00344CDF" w:rsidP="00344CDF">
            <w:pPr>
              <w:spacing w:after="0" w:line="240" w:lineRule="auto"/>
              <w:ind w:left="1152"/>
              <w:rPr>
                <w:rFonts w:ascii="Times New Roman" w:hAnsi="Times New Roman" w:cs="Times New Roman"/>
              </w:rPr>
            </w:pPr>
            <w:r w:rsidRPr="00344CDF">
              <w:rPr>
                <w:rFonts w:ascii="Times New Roman" w:hAnsi="Times New Roman" w:cs="Times New Roman"/>
              </w:rPr>
              <w:t xml:space="preserve">                                                                                                               Директор школы </w:t>
            </w:r>
            <w:r w:rsidRPr="00344CDF">
              <w:rPr>
                <w:rFonts w:ascii="Times New Roman" w:hAnsi="Times New Roman" w:cs="Times New Roman"/>
              </w:rPr>
              <w:softHyphen/>
            </w:r>
            <w:r w:rsidRPr="00344CDF">
              <w:rPr>
                <w:rFonts w:ascii="Times New Roman" w:hAnsi="Times New Roman" w:cs="Times New Roman"/>
              </w:rPr>
              <w:softHyphen/>
            </w:r>
            <w:r w:rsidRPr="00344CDF">
              <w:rPr>
                <w:rFonts w:ascii="Times New Roman" w:hAnsi="Times New Roman" w:cs="Times New Roman"/>
              </w:rPr>
              <w:softHyphen/>
              <w:t xml:space="preserve">                                                                  </w:t>
            </w:r>
          </w:p>
          <w:p w:rsidR="00344CDF" w:rsidRPr="00344CDF" w:rsidRDefault="00344CDF" w:rsidP="00344CDF">
            <w:pPr>
              <w:tabs>
                <w:tab w:val="left" w:pos="720"/>
                <w:tab w:val="left" w:pos="900"/>
                <w:tab w:val="left" w:pos="1260"/>
              </w:tabs>
              <w:spacing w:after="0" w:line="240" w:lineRule="auto"/>
              <w:ind w:left="1152"/>
              <w:jc w:val="both"/>
              <w:rPr>
                <w:rFonts w:ascii="Times New Roman" w:hAnsi="Times New Roman" w:cs="Times New Roman"/>
                <w:color w:val="000000"/>
              </w:rPr>
            </w:pPr>
            <w:r w:rsidRPr="00344CDF">
              <w:rPr>
                <w:rFonts w:ascii="Times New Roman" w:hAnsi="Times New Roman" w:cs="Times New Roman"/>
                <w:color w:val="000000"/>
              </w:rPr>
              <w:t>_________________</w:t>
            </w:r>
          </w:p>
          <w:p w:rsidR="00344CDF" w:rsidRPr="00344CDF" w:rsidRDefault="00344CDF" w:rsidP="00344CDF">
            <w:pPr>
              <w:tabs>
                <w:tab w:val="left" w:pos="720"/>
                <w:tab w:val="left" w:pos="900"/>
                <w:tab w:val="left" w:pos="1260"/>
              </w:tabs>
              <w:spacing w:after="0" w:line="240" w:lineRule="auto"/>
              <w:ind w:left="1152"/>
              <w:jc w:val="both"/>
              <w:rPr>
                <w:rFonts w:ascii="Times New Roman" w:hAnsi="Times New Roman" w:cs="Times New Roman"/>
                <w:color w:val="000000"/>
              </w:rPr>
            </w:pPr>
            <w:r w:rsidRPr="00344CDF">
              <w:rPr>
                <w:rFonts w:ascii="Times New Roman" w:hAnsi="Times New Roman" w:cs="Times New Roman"/>
                <w:color w:val="000000"/>
              </w:rPr>
              <w:t xml:space="preserve">Приказ  от </w:t>
            </w:r>
          </w:p>
          <w:p w:rsidR="00344CDF" w:rsidRPr="00344CDF" w:rsidRDefault="00344CDF" w:rsidP="00344CDF">
            <w:pPr>
              <w:tabs>
                <w:tab w:val="left" w:pos="720"/>
                <w:tab w:val="left" w:pos="900"/>
                <w:tab w:val="left" w:pos="1260"/>
              </w:tabs>
              <w:spacing w:after="0" w:line="240" w:lineRule="auto"/>
              <w:ind w:left="1152"/>
              <w:jc w:val="both"/>
              <w:rPr>
                <w:rFonts w:ascii="Times New Roman" w:hAnsi="Times New Roman" w:cs="Times New Roman"/>
                <w:color w:val="000000"/>
              </w:rPr>
            </w:pPr>
            <w:r w:rsidRPr="00344CDF">
              <w:rPr>
                <w:rFonts w:ascii="Times New Roman" w:hAnsi="Times New Roman" w:cs="Times New Roman"/>
                <w:color w:val="000000"/>
              </w:rPr>
              <w:t>«___»_____ 20___г. №____</w:t>
            </w:r>
          </w:p>
          <w:p w:rsidR="00344CDF" w:rsidRPr="00344CDF" w:rsidRDefault="00344CDF" w:rsidP="00344CDF">
            <w:pPr>
              <w:spacing w:after="0" w:line="240" w:lineRule="auto"/>
              <w:jc w:val="center"/>
              <w:rPr>
                <w:rFonts w:ascii="Times New Roman" w:hAnsi="Times New Roman" w:cs="Times New Roman"/>
                <w:b/>
              </w:rPr>
            </w:pPr>
          </w:p>
        </w:tc>
      </w:tr>
    </w:tbl>
    <w:p w:rsidR="00344CDF" w:rsidRDefault="00344CDF" w:rsidP="00344CDF">
      <w:pPr>
        <w:spacing w:after="0" w:line="240" w:lineRule="auto"/>
        <w:jc w:val="center"/>
        <w:rPr>
          <w:rFonts w:ascii="Times New Roman" w:hAnsi="Times New Roman" w:cs="Times New Roman"/>
          <w:sz w:val="28"/>
          <w:szCs w:val="28"/>
        </w:rPr>
      </w:pPr>
      <w:r w:rsidRPr="00846DED">
        <w:rPr>
          <w:rFonts w:ascii="Times New Roman" w:hAnsi="Times New Roman" w:cs="Times New Roman"/>
          <w:sz w:val="28"/>
          <w:szCs w:val="28"/>
        </w:rPr>
        <w:t>Положение</w:t>
      </w:r>
    </w:p>
    <w:p w:rsidR="005432D3" w:rsidRDefault="00344CDF" w:rsidP="00344CDF">
      <w:pPr>
        <w:spacing w:after="0" w:line="240" w:lineRule="auto"/>
        <w:jc w:val="center"/>
        <w:rPr>
          <w:rFonts w:ascii="Times New Roman" w:hAnsi="Times New Roman" w:cs="Times New Roman"/>
          <w:sz w:val="28"/>
          <w:szCs w:val="28"/>
        </w:rPr>
      </w:pPr>
      <w:r w:rsidRPr="00846DED">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846DED">
        <w:rPr>
          <w:rFonts w:ascii="Times New Roman" w:hAnsi="Times New Roman" w:cs="Times New Roman"/>
          <w:sz w:val="28"/>
          <w:szCs w:val="28"/>
        </w:rPr>
        <w:t xml:space="preserve">комиссии по охране труда в </w:t>
      </w:r>
    </w:p>
    <w:p w:rsidR="00344CDF" w:rsidRPr="00344CDF" w:rsidRDefault="00344CDF" w:rsidP="00344CDF">
      <w:pPr>
        <w:spacing w:after="0" w:line="240" w:lineRule="auto"/>
        <w:jc w:val="center"/>
        <w:rPr>
          <w:rFonts w:ascii="Times New Roman" w:hAnsi="Times New Roman" w:cs="Times New Roman"/>
          <w:sz w:val="28"/>
          <w:szCs w:val="28"/>
        </w:rPr>
      </w:pPr>
      <w:r w:rsidRPr="00344CDF">
        <w:rPr>
          <w:rFonts w:ascii="Times New Roman" w:hAnsi="Times New Roman" w:cs="Times New Roman"/>
          <w:b/>
          <w:sz w:val="28"/>
          <w:szCs w:val="28"/>
        </w:rPr>
        <w:t>МБОУ Октябрьская СОШ</w:t>
      </w:r>
    </w:p>
    <w:p w:rsidR="00846DED" w:rsidRPr="00344CDF" w:rsidRDefault="00846DED" w:rsidP="00344CDF">
      <w:pPr>
        <w:spacing w:after="0" w:line="240" w:lineRule="auto"/>
        <w:rPr>
          <w:rFonts w:ascii="Times New Roman" w:hAnsi="Times New Roman" w:cs="Times New Roman"/>
          <w:b/>
          <w:sz w:val="28"/>
          <w:szCs w:val="28"/>
        </w:rPr>
      </w:pPr>
    </w:p>
    <w:p w:rsidR="00846DED" w:rsidRPr="00344CDF" w:rsidRDefault="00846DED" w:rsidP="00344CDF">
      <w:pPr>
        <w:spacing w:after="0" w:line="240" w:lineRule="auto"/>
        <w:jc w:val="center"/>
        <w:rPr>
          <w:rFonts w:ascii="Times New Roman" w:hAnsi="Times New Roman" w:cs="Times New Roman"/>
          <w:b/>
          <w:sz w:val="24"/>
          <w:szCs w:val="24"/>
        </w:rPr>
      </w:pPr>
      <w:r w:rsidRPr="00344CDF">
        <w:rPr>
          <w:rFonts w:ascii="Times New Roman" w:hAnsi="Times New Roman" w:cs="Times New Roman"/>
          <w:b/>
          <w:sz w:val="24"/>
          <w:szCs w:val="24"/>
        </w:rPr>
        <w:t>1.Общие положения</w:t>
      </w:r>
    </w:p>
    <w:p w:rsidR="00BE4070"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1.1. Положение о комиссии  (далее Комитет) по охране труда в</w:t>
      </w:r>
      <w:r w:rsidR="00344CDF" w:rsidRPr="00344CDF">
        <w:rPr>
          <w:rFonts w:ascii="Times New Roman" w:hAnsi="Times New Roman" w:cs="Times New Roman"/>
          <w:sz w:val="24"/>
          <w:szCs w:val="24"/>
        </w:rPr>
        <w:t xml:space="preserve"> МБОУ Октябрьская СОШ </w:t>
      </w:r>
      <w:r w:rsidRPr="00344CDF">
        <w:rPr>
          <w:rFonts w:ascii="Times New Roman" w:hAnsi="Times New Roman" w:cs="Times New Roman"/>
          <w:sz w:val="24"/>
          <w:szCs w:val="24"/>
        </w:rPr>
        <w:t xml:space="preserve"> разработано в соответствии с действующим законодательством Российской Федерации, положениями</w:t>
      </w:r>
      <w:r w:rsidR="00AE1F76" w:rsidRPr="00344CDF">
        <w:rPr>
          <w:rFonts w:ascii="Times New Roman" w:hAnsi="Times New Roman" w:cs="Times New Roman"/>
          <w:sz w:val="24"/>
          <w:szCs w:val="24"/>
        </w:rPr>
        <w:t xml:space="preserve"> статьи </w:t>
      </w:r>
      <w:r w:rsidR="002422A2" w:rsidRPr="00344CDF">
        <w:rPr>
          <w:rFonts w:ascii="Times New Roman" w:hAnsi="Times New Roman" w:cs="Times New Roman"/>
          <w:sz w:val="24"/>
          <w:szCs w:val="24"/>
        </w:rPr>
        <w:t xml:space="preserve"> 224,  Федерального закона от 02.07.2021 N 311-ФЗ «О внесении изменений в Трудовой кодекс Российской Федерации», </w:t>
      </w:r>
      <w:r w:rsidR="00AE1F76" w:rsidRPr="00344CDF">
        <w:rPr>
          <w:rFonts w:ascii="Times New Roman" w:hAnsi="Times New Roman" w:cs="Times New Roman"/>
          <w:sz w:val="24"/>
          <w:szCs w:val="24"/>
        </w:rPr>
        <w:t>Приказом Минтруда России от 22.09.2021 N 650н «Об утверждении примерного положения о комите</w:t>
      </w:r>
      <w:r w:rsidR="002422A2" w:rsidRPr="00344CDF">
        <w:rPr>
          <w:rFonts w:ascii="Times New Roman" w:hAnsi="Times New Roman" w:cs="Times New Roman"/>
          <w:sz w:val="24"/>
          <w:szCs w:val="24"/>
        </w:rPr>
        <w:t>те (комиссии) по охране труда».</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1.2. Комитет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rsidR="00236227"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 xml:space="preserve">1.3. Комитет осуществляет свою деятельность в целях </w:t>
      </w:r>
      <w:r w:rsidR="00236227" w:rsidRPr="00344CDF">
        <w:rPr>
          <w:rFonts w:ascii="Times New Roman" w:hAnsi="Times New Roman" w:cs="Times New Roman"/>
          <w:sz w:val="24"/>
          <w:szCs w:val="24"/>
        </w:rPr>
        <w:t>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1.4. Комитет является составной частью системы управления охраной труда в (наименование организации), а также одной из форм участия работников в управлении организации в области охраны труда. Работа  Комитета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1.5. Комитет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1.6.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w:t>
      </w:r>
      <w:r w:rsidR="00BE4070" w:rsidRPr="00344CDF">
        <w:rPr>
          <w:rFonts w:ascii="Times New Roman" w:hAnsi="Times New Roman" w:cs="Times New Roman"/>
          <w:sz w:val="24"/>
          <w:szCs w:val="24"/>
        </w:rPr>
        <w:t>шениями, коллективным договором</w:t>
      </w:r>
      <w:r w:rsidRPr="00344CDF">
        <w:rPr>
          <w:rFonts w:ascii="Times New Roman" w:hAnsi="Times New Roman" w:cs="Times New Roman"/>
          <w:sz w:val="24"/>
          <w:szCs w:val="24"/>
        </w:rPr>
        <w:t>, соглашением по охране труда, локальными нормативными актами организации.</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1.7.Члены Комитета должны проходить обучение по охране труда в обучающей организации за счет средств организации или средств Фонда социального страхования Российской Федерации по направлению работодателя</w:t>
      </w:r>
      <w:r w:rsidR="00BE4070" w:rsidRPr="00344CDF">
        <w:rPr>
          <w:rFonts w:ascii="Times New Roman" w:hAnsi="Times New Roman" w:cs="Times New Roman"/>
          <w:sz w:val="24"/>
          <w:szCs w:val="24"/>
        </w:rPr>
        <w:t xml:space="preserve">  не реже одного раза в пять лет</w:t>
      </w:r>
      <w:r w:rsidRPr="00344CDF">
        <w:rPr>
          <w:rFonts w:ascii="Times New Roman" w:hAnsi="Times New Roman" w:cs="Times New Roman"/>
          <w:sz w:val="24"/>
          <w:szCs w:val="24"/>
        </w:rPr>
        <w:t>.</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lastRenderedPageBreak/>
        <w:t>1.8. Более четкое разграничение функций между Комитетом и другими субъектами системы управления охраной труда в организации прописано в Положении о системе управления охраной труда в (наименование организации).</w:t>
      </w:r>
    </w:p>
    <w:p w:rsidR="00846DED" w:rsidRDefault="002422A2"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 xml:space="preserve">1.9. </w:t>
      </w:r>
      <w:bookmarkStart w:id="0" w:name="_GoBack"/>
      <w:bookmarkEnd w:id="0"/>
      <w:r w:rsidR="00846DED" w:rsidRPr="00344CDF">
        <w:rPr>
          <w:rFonts w:ascii="Times New Roman" w:hAnsi="Times New Roman" w:cs="Times New Roman"/>
          <w:sz w:val="24"/>
          <w:szCs w:val="24"/>
        </w:rPr>
        <w:t>Срок полномочий Комитета (комиссии)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rsidR="00533607" w:rsidRPr="00533607" w:rsidRDefault="00533607" w:rsidP="00533607">
      <w:pPr>
        <w:spacing w:after="0" w:line="240" w:lineRule="auto"/>
        <w:jc w:val="both"/>
        <w:rPr>
          <w:rFonts w:ascii="Times New Roman" w:hAnsi="Times New Roman" w:cs="Times New Roman"/>
          <w:sz w:val="24"/>
          <w:szCs w:val="24"/>
        </w:rPr>
      </w:pPr>
    </w:p>
    <w:p w:rsidR="00846DED" w:rsidRPr="00344CDF" w:rsidRDefault="00846DED" w:rsidP="00533607">
      <w:pPr>
        <w:spacing w:after="0" w:line="240" w:lineRule="auto"/>
        <w:jc w:val="center"/>
        <w:rPr>
          <w:rFonts w:ascii="Times New Roman" w:hAnsi="Times New Roman" w:cs="Times New Roman"/>
          <w:b/>
          <w:sz w:val="24"/>
          <w:szCs w:val="24"/>
        </w:rPr>
      </w:pPr>
      <w:r w:rsidRPr="00344CDF">
        <w:rPr>
          <w:rFonts w:ascii="Times New Roman" w:hAnsi="Times New Roman" w:cs="Times New Roman"/>
          <w:b/>
          <w:sz w:val="24"/>
          <w:szCs w:val="24"/>
        </w:rPr>
        <w:t>2. Задачи Комиссии (комитета) по охране труда</w:t>
      </w:r>
    </w:p>
    <w:p w:rsidR="007C0CC3"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 xml:space="preserve">2.1. </w:t>
      </w:r>
      <w:r w:rsidR="007C0CC3" w:rsidRPr="00344CDF">
        <w:rPr>
          <w:rFonts w:ascii="Times New Roman" w:hAnsi="Times New Roman" w:cs="Times New Roman"/>
          <w:sz w:val="24"/>
          <w:szCs w:val="24"/>
        </w:rPr>
        <w:t>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7C0CC3" w:rsidRPr="00344CDF" w:rsidRDefault="007C0CC3"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2.2.Рассмотрение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7C0CC3" w:rsidRPr="00344CDF" w:rsidRDefault="007C0CC3"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2.3.Участие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7C0CC3" w:rsidRPr="00344CDF" w:rsidRDefault="007C0CC3"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2.4.Подготовка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7C0CC3" w:rsidRPr="00344CDF" w:rsidRDefault="007C0CC3"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2.5.Рассматривать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7C0CC3" w:rsidRPr="00344CDF" w:rsidRDefault="007C0CC3"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2.6.Содействие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846DED" w:rsidRPr="00344CDF" w:rsidRDefault="00846DED" w:rsidP="00533607">
      <w:pPr>
        <w:spacing w:after="0" w:line="240" w:lineRule="auto"/>
        <w:jc w:val="both"/>
        <w:rPr>
          <w:rFonts w:ascii="Times New Roman" w:hAnsi="Times New Roman" w:cs="Times New Roman"/>
          <w:sz w:val="24"/>
          <w:szCs w:val="24"/>
        </w:rPr>
      </w:pPr>
    </w:p>
    <w:p w:rsidR="00846DED" w:rsidRPr="00344CDF" w:rsidRDefault="00846DED" w:rsidP="00533607">
      <w:pPr>
        <w:spacing w:after="0" w:line="240" w:lineRule="auto"/>
        <w:jc w:val="center"/>
        <w:rPr>
          <w:rFonts w:ascii="Times New Roman" w:hAnsi="Times New Roman" w:cs="Times New Roman"/>
          <w:b/>
          <w:sz w:val="24"/>
          <w:szCs w:val="24"/>
        </w:rPr>
      </w:pPr>
      <w:r w:rsidRPr="00344CDF">
        <w:rPr>
          <w:rFonts w:ascii="Times New Roman" w:hAnsi="Times New Roman" w:cs="Times New Roman"/>
          <w:b/>
          <w:sz w:val="24"/>
          <w:szCs w:val="24"/>
        </w:rPr>
        <w:t>3. Функции Комиссии (Комитета) по охране труда</w:t>
      </w:r>
    </w:p>
    <w:p w:rsidR="000537B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 3.1</w:t>
      </w:r>
      <w:r w:rsidR="00344CDF">
        <w:rPr>
          <w:rFonts w:ascii="Times New Roman" w:hAnsi="Times New Roman" w:cs="Times New Roman"/>
          <w:sz w:val="24"/>
          <w:szCs w:val="24"/>
        </w:rPr>
        <w:t>.</w:t>
      </w:r>
      <w:r w:rsidR="004F1DAE" w:rsidRPr="00344CDF">
        <w:rPr>
          <w:rFonts w:ascii="Times New Roman" w:hAnsi="Times New Roman" w:cs="Times New Roman"/>
          <w:sz w:val="24"/>
          <w:szCs w:val="24"/>
        </w:rPr>
        <w:t>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4F1DAE"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 xml:space="preserve">3.2. </w:t>
      </w:r>
      <w:r w:rsidR="004F1DAE" w:rsidRPr="00344CDF">
        <w:rPr>
          <w:rFonts w:ascii="Times New Roman" w:hAnsi="Times New Roman" w:cs="Times New Roman"/>
          <w:sz w:val="24"/>
          <w:szCs w:val="24"/>
        </w:rPr>
        <w:t>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4F1DAE"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 xml:space="preserve">3.3. </w:t>
      </w:r>
      <w:r w:rsidR="004F1DAE" w:rsidRPr="00344CDF">
        <w:rPr>
          <w:rFonts w:ascii="Times New Roman" w:hAnsi="Times New Roman" w:cs="Times New Roman"/>
          <w:sz w:val="24"/>
          <w:szCs w:val="24"/>
        </w:rPr>
        <w:t>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3.4.</w:t>
      </w:r>
      <w:r w:rsidR="004F1DAE" w:rsidRPr="00344CDF">
        <w:rPr>
          <w:rFonts w:ascii="Times New Roman" w:hAnsi="Times New Roman" w:cs="Times New Roman"/>
          <w:sz w:val="24"/>
          <w:szCs w:val="24"/>
        </w:rPr>
        <w:t>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4F1DAE"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3.5</w:t>
      </w:r>
      <w:r w:rsidR="004F1DAE" w:rsidRPr="00344CDF">
        <w:rPr>
          <w:rFonts w:ascii="Times New Roman" w:hAnsi="Times New Roman" w:cs="Times New Roman"/>
          <w:sz w:val="24"/>
          <w:szCs w:val="24"/>
        </w:rPr>
        <w:t>.Информирование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4F1DAE"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3.6</w:t>
      </w:r>
      <w:r w:rsidR="004F1DAE" w:rsidRPr="00344CDF">
        <w:rPr>
          <w:rFonts w:ascii="Times New Roman" w:hAnsi="Times New Roman" w:cs="Times New Roman"/>
          <w:sz w:val="24"/>
          <w:szCs w:val="24"/>
        </w:rPr>
        <w:t>.</w:t>
      </w:r>
      <w:r w:rsidR="00DD79B0" w:rsidRPr="00344CDF">
        <w:rPr>
          <w:rFonts w:ascii="Times New Roman" w:hAnsi="Times New Roman" w:cs="Times New Roman"/>
          <w:sz w:val="24"/>
          <w:szCs w:val="24"/>
        </w:rPr>
        <w:t xml:space="preserve">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w:t>
      </w:r>
      <w:r w:rsidR="00DD79B0" w:rsidRPr="00344CDF">
        <w:rPr>
          <w:rFonts w:ascii="Times New Roman" w:hAnsi="Times New Roman" w:cs="Times New Roman"/>
          <w:sz w:val="24"/>
          <w:szCs w:val="24"/>
        </w:rPr>
        <w:lastRenderedPageBreak/>
        <w:t>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3.7.</w:t>
      </w:r>
      <w:r w:rsidR="00DD79B0" w:rsidRPr="00344CDF">
        <w:rPr>
          <w:rFonts w:ascii="Times New Roman" w:hAnsi="Times New Roman" w:cs="Times New Roman"/>
          <w:sz w:val="24"/>
          <w:szCs w:val="24"/>
        </w:rPr>
        <w:t>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4F1DAE" w:rsidRPr="00344CDF" w:rsidRDefault="00533607" w:rsidP="00533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846DED" w:rsidRPr="00344CDF">
        <w:rPr>
          <w:rFonts w:ascii="Times New Roman" w:hAnsi="Times New Roman" w:cs="Times New Roman"/>
          <w:sz w:val="24"/>
          <w:szCs w:val="24"/>
        </w:rPr>
        <w:t xml:space="preserve">. </w:t>
      </w:r>
      <w:r w:rsidR="00DD79B0" w:rsidRPr="00344CDF">
        <w:rPr>
          <w:rFonts w:ascii="Times New Roman" w:hAnsi="Times New Roman" w:cs="Times New Roman"/>
          <w:sz w:val="24"/>
          <w:szCs w:val="24"/>
        </w:rPr>
        <w:t>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4F1DAE" w:rsidRPr="00344CDF" w:rsidRDefault="00533607" w:rsidP="00533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846DED" w:rsidRPr="00344CDF">
        <w:rPr>
          <w:rFonts w:ascii="Times New Roman" w:hAnsi="Times New Roman" w:cs="Times New Roman"/>
          <w:sz w:val="24"/>
          <w:szCs w:val="24"/>
        </w:rPr>
        <w:t xml:space="preserve">. </w:t>
      </w:r>
      <w:r w:rsidR="006875E1" w:rsidRPr="00344CDF">
        <w:rPr>
          <w:rFonts w:ascii="Times New Roman" w:hAnsi="Times New Roman" w:cs="Times New Roman"/>
          <w:sz w:val="24"/>
          <w:szCs w:val="24"/>
        </w:rPr>
        <w:t>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846DED" w:rsidRPr="00344CDF" w:rsidRDefault="00533607" w:rsidP="00533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r w:rsidR="00846DED" w:rsidRPr="00344CDF">
        <w:rPr>
          <w:rFonts w:ascii="Times New Roman" w:hAnsi="Times New Roman" w:cs="Times New Roman"/>
          <w:sz w:val="24"/>
          <w:szCs w:val="24"/>
        </w:rPr>
        <w:t>.</w:t>
      </w:r>
      <w:r w:rsidR="00CF5BB3" w:rsidRPr="00344CDF">
        <w:rPr>
          <w:rFonts w:ascii="Times New Roman" w:hAnsi="Times New Roman" w:cs="Times New Roman"/>
          <w:sz w:val="24"/>
          <w:szCs w:val="24"/>
        </w:rPr>
        <w:t>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6875E1" w:rsidRPr="00344CDF" w:rsidRDefault="00533607" w:rsidP="00533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r w:rsidR="006875E1" w:rsidRPr="00344CDF">
        <w:rPr>
          <w:rFonts w:ascii="Times New Roman" w:hAnsi="Times New Roman" w:cs="Times New Roman"/>
          <w:sz w:val="24"/>
          <w:szCs w:val="24"/>
        </w:rPr>
        <w:t>.</w:t>
      </w:r>
      <w:r w:rsidR="00CF5BB3" w:rsidRPr="00344CDF">
        <w:rPr>
          <w:rFonts w:ascii="Times New Roman" w:hAnsi="Times New Roman" w:cs="Times New Roman"/>
          <w:sz w:val="24"/>
          <w:szCs w:val="24"/>
        </w:rPr>
        <w:t>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CF5BB3" w:rsidRPr="00344CDF" w:rsidRDefault="00533607" w:rsidP="00533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r w:rsidR="00CF5BB3" w:rsidRPr="00344CDF">
        <w:rPr>
          <w:rFonts w:ascii="Times New Roman" w:hAnsi="Times New Roman" w:cs="Times New Roman"/>
          <w:sz w:val="24"/>
          <w:szCs w:val="24"/>
        </w:rPr>
        <w:t>.Содействовать работодателю в рассмотрении обстоятельств, выявление причин, приводящих к микроповреждениям (микротравмам).</w:t>
      </w:r>
    </w:p>
    <w:p w:rsidR="00533607" w:rsidRDefault="00533607" w:rsidP="005336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46DED" w:rsidRPr="00344CDF" w:rsidRDefault="00846DED" w:rsidP="00533607">
      <w:pPr>
        <w:spacing w:after="0" w:line="240" w:lineRule="auto"/>
        <w:jc w:val="center"/>
        <w:rPr>
          <w:rFonts w:ascii="Times New Roman" w:hAnsi="Times New Roman" w:cs="Times New Roman"/>
          <w:b/>
          <w:sz w:val="24"/>
          <w:szCs w:val="24"/>
        </w:rPr>
      </w:pPr>
      <w:r w:rsidRPr="00344CDF">
        <w:rPr>
          <w:rFonts w:ascii="Times New Roman" w:hAnsi="Times New Roman" w:cs="Times New Roman"/>
          <w:b/>
          <w:sz w:val="24"/>
          <w:szCs w:val="24"/>
        </w:rPr>
        <w:t>4. Права Комиссии (комитета) по охране труда</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 xml:space="preserve"> 4.1. </w:t>
      </w:r>
      <w:r w:rsidR="006C57CD" w:rsidRPr="00344CDF">
        <w:rPr>
          <w:rFonts w:ascii="Times New Roman" w:hAnsi="Times New Roman" w:cs="Times New Roman"/>
          <w:sz w:val="24"/>
          <w:szCs w:val="24"/>
        </w:rPr>
        <w:t>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6C57C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 xml:space="preserve">4.2. </w:t>
      </w:r>
      <w:r w:rsidR="006C57CD" w:rsidRPr="00344CDF">
        <w:rPr>
          <w:rFonts w:ascii="Times New Roman" w:hAnsi="Times New Roman" w:cs="Times New Roman"/>
          <w:sz w:val="24"/>
          <w:szCs w:val="24"/>
        </w:rPr>
        <w:t>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6C57C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 xml:space="preserve">4.3. </w:t>
      </w:r>
      <w:r w:rsidR="006C57CD" w:rsidRPr="00344CDF">
        <w:rPr>
          <w:rFonts w:ascii="Times New Roman" w:hAnsi="Times New Roman" w:cs="Times New Roman"/>
          <w:sz w:val="24"/>
          <w:szCs w:val="24"/>
        </w:rPr>
        <w:t>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6C57C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 xml:space="preserve">4.4. </w:t>
      </w:r>
      <w:r w:rsidR="00D10FDA" w:rsidRPr="00344CDF">
        <w:rPr>
          <w:rFonts w:ascii="Times New Roman" w:hAnsi="Times New Roman" w:cs="Times New Roman"/>
          <w:sz w:val="24"/>
          <w:szCs w:val="24"/>
        </w:rPr>
        <w:t>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 xml:space="preserve">4.5. </w:t>
      </w:r>
      <w:r w:rsidR="00D10FDA" w:rsidRPr="00344CDF">
        <w:rPr>
          <w:rFonts w:ascii="Times New Roman" w:hAnsi="Times New Roman" w:cs="Times New Roman"/>
          <w:sz w:val="24"/>
          <w:szCs w:val="24"/>
        </w:rPr>
        <w:t>Вносить работодателю предложения о стимулировании работников за активное участие в мероприятиях по улучшению условий и охраны труда;</w:t>
      </w:r>
    </w:p>
    <w:p w:rsidR="006C57C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 xml:space="preserve">4.6. </w:t>
      </w:r>
      <w:r w:rsidR="00D10FDA" w:rsidRPr="00344CDF">
        <w:rPr>
          <w:rFonts w:ascii="Times New Roman" w:hAnsi="Times New Roman" w:cs="Times New Roman"/>
          <w:sz w:val="24"/>
          <w:szCs w:val="24"/>
        </w:rPr>
        <w:t>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4.7.</w:t>
      </w:r>
      <w:r w:rsidR="00D10FDA" w:rsidRPr="00344CDF">
        <w:rPr>
          <w:rFonts w:ascii="Times New Roman" w:hAnsi="Times New Roman" w:cs="Times New Roman"/>
          <w:sz w:val="24"/>
          <w:szCs w:val="24"/>
        </w:rPr>
        <w:t xml:space="preserve">Посещать </w:t>
      </w:r>
      <w:r w:rsidR="00C629A6" w:rsidRPr="00344CDF">
        <w:rPr>
          <w:rFonts w:ascii="Times New Roman" w:hAnsi="Times New Roman" w:cs="Times New Roman"/>
          <w:sz w:val="24"/>
          <w:szCs w:val="24"/>
        </w:rPr>
        <w:t xml:space="preserve"> беспрепятственно </w:t>
      </w:r>
      <w:r w:rsidRPr="00344CDF">
        <w:rPr>
          <w:rFonts w:ascii="Times New Roman" w:hAnsi="Times New Roman" w:cs="Times New Roman"/>
          <w:sz w:val="24"/>
          <w:szCs w:val="24"/>
        </w:rPr>
        <w:t xml:space="preserve"> рабочие места работников и соответствующие службы организации для выяснения вопросов, входящих в компетенцию комиссии;</w:t>
      </w:r>
    </w:p>
    <w:p w:rsidR="00846DED" w:rsidRPr="00344CDF" w:rsidRDefault="00846DED" w:rsidP="00533607">
      <w:pPr>
        <w:spacing w:after="0" w:line="240" w:lineRule="auto"/>
        <w:jc w:val="both"/>
        <w:rPr>
          <w:rFonts w:ascii="Times New Roman" w:hAnsi="Times New Roman" w:cs="Times New Roman"/>
          <w:b/>
          <w:sz w:val="24"/>
          <w:szCs w:val="24"/>
        </w:rPr>
      </w:pPr>
    </w:p>
    <w:p w:rsidR="00846DED" w:rsidRPr="00344CDF" w:rsidRDefault="00846DED" w:rsidP="00533607">
      <w:pPr>
        <w:spacing w:after="0" w:line="240" w:lineRule="auto"/>
        <w:jc w:val="center"/>
        <w:rPr>
          <w:rFonts w:ascii="Times New Roman" w:hAnsi="Times New Roman" w:cs="Times New Roman"/>
          <w:b/>
          <w:sz w:val="24"/>
          <w:szCs w:val="24"/>
        </w:rPr>
      </w:pPr>
      <w:r w:rsidRPr="00344CDF">
        <w:rPr>
          <w:rFonts w:ascii="Times New Roman" w:hAnsi="Times New Roman" w:cs="Times New Roman"/>
          <w:b/>
          <w:sz w:val="24"/>
          <w:szCs w:val="24"/>
        </w:rPr>
        <w:t>5.Состав Комиссии(комитета) по охране труда</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 xml:space="preserve">5.1. Численность членов Комитета по охране труда определяется </w:t>
      </w:r>
      <w:r w:rsidR="00673BF9" w:rsidRPr="00344CDF">
        <w:rPr>
          <w:rFonts w:ascii="Times New Roman" w:hAnsi="Times New Roman" w:cs="Times New Roman"/>
          <w:sz w:val="24"/>
          <w:szCs w:val="24"/>
        </w:rPr>
        <w:t xml:space="preserve"> в зависимости от численности работников, занятых у работодателя, организационной структуры, </w:t>
      </w:r>
      <w:r w:rsidR="00673BF9" w:rsidRPr="00344CDF">
        <w:rPr>
          <w:rFonts w:ascii="Times New Roman" w:hAnsi="Times New Roman" w:cs="Times New Roman"/>
          <w:sz w:val="24"/>
          <w:szCs w:val="24"/>
        </w:rPr>
        <w:lastRenderedPageBreak/>
        <w:t>специфики производства и других особенностей по взаимной договоренности сторон, представляющих интересы работодателя и работников.</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5.2. . Выдвижение в Комитет представителей работников проводится выборным органом первичной профсоюзной организации (если она объединяет более  половины работающих) или собранием работников. Представители работодателя  организации  назначаются приказом руководителя.</w:t>
      </w:r>
      <w:r w:rsidR="00673BF9" w:rsidRPr="00344CDF">
        <w:rPr>
          <w:rFonts w:ascii="Times New Roman" w:hAnsi="Times New Roman" w:cs="Times New Roman"/>
          <w:sz w:val="24"/>
          <w:szCs w:val="24"/>
        </w:rPr>
        <w:t>Состав Комитета утверждается приказом (распоряжением) работодателя.</w:t>
      </w:r>
    </w:p>
    <w:p w:rsidR="00846DED" w:rsidRPr="00344CDF" w:rsidRDefault="004B2F05"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5.3.  Комитет  избирает</w:t>
      </w:r>
      <w:r w:rsidR="00846DED" w:rsidRPr="00344CDF">
        <w:rPr>
          <w:rFonts w:ascii="Times New Roman" w:hAnsi="Times New Roman" w:cs="Times New Roman"/>
          <w:sz w:val="24"/>
          <w:szCs w:val="24"/>
        </w:rPr>
        <w:t xml:space="preserve"> из своего состава председателя, заместителей от каждой стороны социального партнерства и секретаря -работника службы охраны труда.</w:t>
      </w:r>
      <w:r w:rsidRPr="00344CDF">
        <w:rPr>
          <w:rFonts w:ascii="Times New Roman" w:hAnsi="Times New Roman" w:cs="Times New Roman"/>
          <w:sz w:val="24"/>
          <w:szCs w:val="24"/>
        </w:rPr>
        <w:t>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w:t>
      </w:r>
      <w:r w:rsidR="00846DED" w:rsidRPr="00344CDF">
        <w:rPr>
          <w:rFonts w:ascii="Times New Roman" w:hAnsi="Times New Roman" w:cs="Times New Roman"/>
          <w:sz w:val="24"/>
          <w:szCs w:val="24"/>
        </w:rPr>
        <w:t>.</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5.4. Заместители председателя Комитета (комиссии) по указанию или по согласованию с председателем комиссии осуществляют его функции и имеют право подписи документов при отсутствии председателя.</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5.5. Секретарь Комитета (комиссии) осуществляет:</w:t>
      </w:r>
    </w:p>
    <w:p w:rsidR="00846DED" w:rsidRPr="00344CDF" w:rsidRDefault="00846DED" w:rsidP="00533607">
      <w:pPr>
        <w:pStyle w:val="a3"/>
        <w:numPr>
          <w:ilvl w:val="0"/>
          <w:numId w:val="1"/>
        </w:num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оперативный контроль за исполнением планов, рекомендаций комиссии;</w:t>
      </w:r>
    </w:p>
    <w:p w:rsidR="00846DED" w:rsidRPr="00344CDF" w:rsidRDefault="00846DED" w:rsidP="00533607">
      <w:pPr>
        <w:pStyle w:val="a3"/>
        <w:numPr>
          <w:ilvl w:val="0"/>
          <w:numId w:val="1"/>
        </w:num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выполняет указания председателя или заместителей председателя;</w:t>
      </w:r>
    </w:p>
    <w:p w:rsidR="00846DED" w:rsidRPr="00344CDF" w:rsidRDefault="00846DED" w:rsidP="00533607">
      <w:pPr>
        <w:pStyle w:val="a3"/>
        <w:numPr>
          <w:ilvl w:val="0"/>
          <w:numId w:val="1"/>
        </w:num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оповещает членов комиссии, а также привлекаемых к работе с ней о времени и месте проводимых мероприятий;</w:t>
      </w:r>
    </w:p>
    <w:p w:rsidR="00846DED" w:rsidRPr="00344CDF" w:rsidRDefault="00846DED" w:rsidP="00533607">
      <w:pPr>
        <w:pStyle w:val="a3"/>
        <w:numPr>
          <w:ilvl w:val="0"/>
          <w:numId w:val="1"/>
        </w:num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rsidR="00846DED" w:rsidRPr="00344CDF" w:rsidRDefault="00846DED" w:rsidP="00533607">
      <w:pPr>
        <w:spacing w:after="0" w:line="240" w:lineRule="auto"/>
        <w:jc w:val="both"/>
        <w:rPr>
          <w:rFonts w:ascii="Times New Roman" w:hAnsi="Times New Roman" w:cs="Times New Roman"/>
          <w:sz w:val="24"/>
          <w:szCs w:val="24"/>
        </w:rPr>
      </w:pPr>
    </w:p>
    <w:p w:rsidR="00846DED" w:rsidRPr="00344CDF" w:rsidRDefault="00846DED" w:rsidP="00533607">
      <w:pPr>
        <w:spacing w:after="0" w:line="240" w:lineRule="auto"/>
        <w:jc w:val="center"/>
        <w:rPr>
          <w:rFonts w:ascii="Times New Roman" w:hAnsi="Times New Roman" w:cs="Times New Roman"/>
          <w:b/>
          <w:sz w:val="24"/>
          <w:szCs w:val="24"/>
        </w:rPr>
      </w:pPr>
      <w:r w:rsidRPr="00344CDF">
        <w:rPr>
          <w:rFonts w:ascii="Times New Roman" w:hAnsi="Times New Roman" w:cs="Times New Roman"/>
          <w:b/>
          <w:sz w:val="24"/>
          <w:szCs w:val="24"/>
        </w:rPr>
        <w:t>6.Организация деятельности Комиссии (комитета) по охране труда.</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 xml:space="preserve">6.1.Члены Комитета выполняют свои обязанности на общественных началах. Комитет осуществляет свою деятельность в соответствии с планом работы, который принимается на заседании Комитета и утверждается председателем. 6.2.Заседания Комитета (комиссии) проводятся по мере </w:t>
      </w:r>
      <w:r w:rsidR="00533607">
        <w:rPr>
          <w:rFonts w:ascii="Times New Roman" w:hAnsi="Times New Roman" w:cs="Times New Roman"/>
          <w:sz w:val="24"/>
          <w:szCs w:val="24"/>
        </w:rPr>
        <w:t>необходимости, но не реже  2</w:t>
      </w:r>
      <w:r w:rsidRPr="00344CDF">
        <w:rPr>
          <w:rFonts w:ascii="Times New Roman" w:hAnsi="Times New Roman" w:cs="Times New Roman"/>
          <w:sz w:val="24"/>
          <w:szCs w:val="24"/>
        </w:rPr>
        <w:t xml:space="preserve"> раз в год.</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6.3.Заседания Комитета (комиссии) должны протоколироваться.</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6.4. Решения Комитета (комиссии) принимаются в форме постановления  и носят для работодателя рекомендательный характер.</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6.5.Обеспечение деятельности Комитета,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AE5583"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6.6.Комиссия  ежегодно   информирует  собрание работников о проделанной ими работе.</w:t>
      </w:r>
    </w:p>
    <w:p w:rsidR="00AE5583"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 xml:space="preserve">6.7. </w:t>
      </w:r>
      <w:r w:rsidR="00AE5583" w:rsidRPr="00344CDF">
        <w:rPr>
          <w:rFonts w:ascii="Times New Roman" w:hAnsi="Times New Roman" w:cs="Times New Roman"/>
          <w:sz w:val="24"/>
          <w:szCs w:val="24"/>
        </w:rPr>
        <w:t>Выборный орган первичной профсоюзной организации   или собрание работников вправе отзывать из Комитета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846DED" w:rsidRPr="00344CDF" w:rsidRDefault="00AE5583"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 xml:space="preserve">6.8. </w:t>
      </w:r>
      <w:r w:rsidR="00846DED" w:rsidRPr="00344CDF">
        <w:rPr>
          <w:rFonts w:ascii="Times New Roman" w:hAnsi="Times New Roman" w:cs="Times New Roman"/>
          <w:sz w:val="24"/>
          <w:szCs w:val="24"/>
        </w:rPr>
        <w:t>Делопроизводство Комитета (комиссии). Для осуществления своей деятельности комиссия должна иметь следующую документацию:</w:t>
      </w:r>
    </w:p>
    <w:p w:rsidR="00846DED" w:rsidRPr="00344CDF" w:rsidRDefault="00846DED" w:rsidP="00533607">
      <w:pPr>
        <w:pStyle w:val="a3"/>
        <w:numPr>
          <w:ilvl w:val="0"/>
          <w:numId w:val="2"/>
        </w:num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список членов комиссии, утвержденный приказом работодателя;</w:t>
      </w:r>
    </w:p>
    <w:p w:rsidR="00846DED" w:rsidRPr="00344CDF" w:rsidRDefault="00846DED" w:rsidP="00533607">
      <w:pPr>
        <w:pStyle w:val="a3"/>
        <w:numPr>
          <w:ilvl w:val="0"/>
          <w:numId w:val="2"/>
        </w:num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планы работы: перспективный (на год), текущий (квартальный, месячный) планы работы ( в соответствии с принятым планированием в организации);</w:t>
      </w:r>
    </w:p>
    <w:p w:rsidR="00846DED" w:rsidRPr="00344CDF" w:rsidRDefault="00846DED" w:rsidP="00533607">
      <w:pPr>
        <w:pStyle w:val="a3"/>
        <w:numPr>
          <w:ilvl w:val="0"/>
          <w:numId w:val="2"/>
        </w:num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книга протоколов заседаний комиссии;</w:t>
      </w:r>
    </w:p>
    <w:p w:rsidR="00846DED" w:rsidRPr="00344CDF" w:rsidRDefault="00846DED" w:rsidP="00533607">
      <w:pPr>
        <w:pStyle w:val="a3"/>
        <w:numPr>
          <w:ilvl w:val="0"/>
          <w:numId w:val="2"/>
        </w:num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удостоверения об обучении членов комиссии;</w:t>
      </w:r>
    </w:p>
    <w:p w:rsidR="00846DED" w:rsidRPr="00344CDF" w:rsidRDefault="00846DED" w:rsidP="00533607">
      <w:pPr>
        <w:pStyle w:val="a3"/>
        <w:numPr>
          <w:ilvl w:val="0"/>
          <w:numId w:val="2"/>
        </w:num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статистические отчеты по установленным формам.</w:t>
      </w:r>
    </w:p>
    <w:p w:rsidR="00846DED" w:rsidRPr="00344CDF" w:rsidRDefault="00846DED" w:rsidP="00533607">
      <w:pPr>
        <w:spacing w:after="0" w:line="240" w:lineRule="auto"/>
        <w:jc w:val="both"/>
        <w:rPr>
          <w:rFonts w:ascii="Times New Roman" w:hAnsi="Times New Roman" w:cs="Times New Roman"/>
          <w:sz w:val="24"/>
          <w:szCs w:val="24"/>
        </w:rPr>
      </w:pPr>
    </w:p>
    <w:p w:rsidR="00533607" w:rsidRDefault="00533607" w:rsidP="00533607">
      <w:pPr>
        <w:spacing w:after="0" w:line="240" w:lineRule="auto"/>
        <w:jc w:val="both"/>
        <w:rPr>
          <w:rFonts w:ascii="Times New Roman" w:hAnsi="Times New Roman" w:cs="Times New Roman"/>
          <w:b/>
          <w:sz w:val="24"/>
          <w:szCs w:val="24"/>
        </w:rPr>
      </w:pPr>
    </w:p>
    <w:p w:rsidR="00533607" w:rsidRDefault="00533607" w:rsidP="00533607">
      <w:pPr>
        <w:spacing w:after="0" w:line="240" w:lineRule="auto"/>
        <w:jc w:val="both"/>
        <w:rPr>
          <w:rFonts w:ascii="Times New Roman" w:hAnsi="Times New Roman" w:cs="Times New Roman"/>
          <w:b/>
          <w:sz w:val="24"/>
          <w:szCs w:val="24"/>
        </w:rPr>
      </w:pPr>
    </w:p>
    <w:p w:rsidR="00846DED" w:rsidRPr="00344CDF" w:rsidRDefault="00846DED" w:rsidP="00533607">
      <w:pPr>
        <w:spacing w:after="0" w:line="240" w:lineRule="auto"/>
        <w:jc w:val="center"/>
        <w:rPr>
          <w:rFonts w:ascii="Times New Roman" w:hAnsi="Times New Roman" w:cs="Times New Roman"/>
          <w:b/>
          <w:sz w:val="24"/>
          <w:szCs w:val="24"/>
        </w:rPr>
      </w:pPr>
      <w:r w:rsidRPr="00344CDF">
        <w:rPr>
          <w:rFonts w:ascii="Times New Roman" w:hAnsi="Times New Roman" w:cs="Times New Roman"/>
          <w:b/>
          <w:sz w:val="24"/>
          <w:szCs w:val="24"/>
        </w:rPr>
        <w:lastRenderedPageBreak/>
        <w:t>7. Заключительные положения</w:t>
      </w:r>
    </w:p>
    <w:p w:rsidR="00846DED" w:rsidRPr="00344CDF" w:rsidRDefault="00846DED" w:rsidP="00533607">
      <w:pPr>
        <w:spacing w:after="0" w:line="240" w:lineRule="auto"/>
        <w:jc w:val="both"/>
        <w:rPr>
          <w:rFonts w:ascii="Times New Roman" w:hAnsi="Times New Roman" w:cs="Times New Roman"/>
          <w:sz w:val="24"/>
          <w:szCs w:val="24"/>
        </w:rPr>
      </w:pPr>
      <w:r w:rsidRPr="00344CDF">
        <w:rPr>
          <w:rFonts w:ascii="Times New Roman" w:hAnsi="Times New Roman" w:cs="Times New Roman"/>
          <w:sz w:val="24"/>
          <w:szCs w:val="24"/>
        </w:rPr>
        <w:t>7.1. Настоящее Положение о Комитете по охране труда организации утверждается приказом работодателя с учетом мнения выборного  органа  первичной профсоюзной организации и вступает в силу с момента его утверждения.</w:t>
      </w:r>
    </w:p>
    <w:p w:rsidR="00153AF1" w:rsidRPr="00846DED" w:rsidRDefault="00846DED" w:rsidP="00533607">
      <w:pPr>
        <w:spacing w:after="0" w:line="240" w:lineRule="auto"/>
        <w:jc w:val="both"/>
        <w:rPr>
          <w:rFonts w:ascii="Times New Roman" w:hAnsi="Times New Roman" w:cs="Times New Roman"/>
          <w:sz w:val="28"/>
          <w:szCs w:val="28"/>
        </w:rPr>
      </w:pPr>
      <w:r w:rsidRPr="00344CDF">
        <w:rPr>
          <w:rFonts w:ascii="Times New Roman" w:hAnsi="Times New Roman" w:cs="Times New Roman"/>
          <w:sz w:val="24"/>
          <w:szCs w:val="24"/>
        </w:rPr>
        <w:t>7.2. Решение о внесении изменений или дополнений в Положение о Комитете организации принимается  работодателем с учетом мнения выборного органа первичной профсоюзной органи</w:t>
      </w:r>
      <w:r w:rsidRPr="00846DED">
        <w:rPr>
          <w:rFonts w:ascii="Times New Roman" w:hAnsi="Times New Roman" w:cs="Times New Roman"/>
          <w:sz w:val="28"/>
          <w:szCs w:val="28"/>
        </w:rPr>
        <w:t>зации.</w:t>
      </w:r>
    </w:p>
    <w:p w:rsidR="00533607" w:rsidRPr="00846DED" w:rsidRDefault="00533607">
      <w:pPr>
        <w:spacing w:after="0" w:line="240" w:lineRule="auto"/>
        <w:jc w:val="both"/>
        <w:rPr>
          <w:rFonts w:ascii="Times New Roman" w:hAnsi="Times New Roman" w:cs="Times New Roman"/>
          <w:sz w:val="28"/>
          <w:szCs w:val="28"/>
        </w:rPr>
      </w:pPr>
    </w:p>
    <w:sectPr w:rsidR="00533607" w:rsidRPr="00846DED" w:rsidSect="00E22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compat/>
  <w:rsids>
    <w:rsidRoot w:val="00B93D9A"/>
    <w:rsid w:val="000537BD"/>
    <w:rsid w:val="001D3760"/>
    <w:rsid w:val="00236227"/>
    <w:rsid w:val="002422A2"/>
    <w:rsid w:val="00344CDF"/>
    <w:rsid w:val="00443821"/>
    <w:rsid w:val="004B2F05"/>
    <w:rsid w:val="004F1DAE"/>
    <w:rsid w:val="00533607"/>
    <w:rsid w:val="005432D3"/>
    <w:rsid w:val="00673BF9"/>
    <w:rsid w:val="006875E1"/>
    <w:rsid w:val="006C57CD"/>
    <w:rsid w:val="007641FF"/>
    <w:rsid w:val="007C0CC3"/>
    <w:rsid w:val="00846DED"/>
    <w:rsid w:val="00AE1F76"/>
    <w:rsid w:val="00AE5583"/>
    <w:rsid w:val="00AE5E36"/>
    <w:rsid w:val="00B35CD8"/>
    <w:rsid w:val="00B93D9A"/>
    <w:rsid w:val="00BE4070"/>
    <w:rsid w:val="00C31560"/>
    <w:rsid w:val="00C629A6"/>
    <w:rsid w:val="00CF5BB3"/>
    <w:rsid w:val="00D10FDA"/>
    <w:rsid w:val="00DD79B0"/>
    <w:rsid w:val="00E2214A"/>
    <w:rsid w:val="00EE1795"/>
    <w:rsid w:val="00FF7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C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2037</Words>
  <Characters>11612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2022-06-16T16:50:00Z</dcterms:created>
  <dcterms:modified xsi:type="dcterms:W3CDTF">2022-07-05T06:49:00Z</dcterms:modified>
</cp:coreProperties>
</file>